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24" w:rsidRDefault="000E7C24" w:rsidP="00803366">
      <w:pPr>
        <w:spacing w:line="360" w:lineRule="auto"/>
        <w:rPr>
          <w:rFonts w:ascii="Arial" w:hAnsi="Arial" w:cs="Arial"/>
          <w:u w:val="single"/>
        </w:rPr>
      </w:pPr>
    </w:p>
    <w:p w:rsidR="000E7C24" w:rsidRDefault="000E7C24" w:rsidP="000E7C24">
      <w:pPr>
        <w:pStyle w:val="Odstavekseznama"/>
        <w:spacing w:line="252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GAT prehrana</w:t>
      </w:r>
    </w:p>
    <w:p w:rsidR="000E7C24" w:rsidRDefault="000E7C24" w:rsidP="000E7C24">
      <w:pPr>
        <w:spacing w:line="252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zdenka.tonejc@sgtsr.si</w:t>
      </w:r>
    </w:p>
    <w:p w:rsidR="000E7C24" w:rsidRDefault="000E7C24" w:rsidP="000E7C24">
      <w:pPr>
        <w:spacing w:line="252" w:lineRule="auto"/>
        <w:ind w:left="720"/>
        <w:contextualSpacing/>
        <w:rPr>
          <w:rFonts w:ascii="Arial" w:hAnsi="Arial" w:cs="Arial"/>
        </w:rPr>
      </w:pPr>
    </w:p>
    <w:p w:rsidR="000E7C24" w:rsidRDefault="002544FD" w:rsidP="000E7C24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E7C24">
        <w:rPr>
          <w:rFonts w:ascii="Arial" w:hAnsi="Arial" w:cs="Arial"/>
        </w:rPr>
        <w:t xml:space="preserve">ošljem naloge za 7. teden. </w:t>
      </w:r>
      <w:r>
        <w:rPr>
          <w:rFonts w:ascii="Arial" w:hAnsi="Arial" w:cs="Arial"/>
        </w:rPr>
        <w:t>Izbrala sem naloge, ki so vam delale težave in so pogosto na maturi.</w:t>
      </w:r>
    </w:p>
    <w:p w:rsidR="000E7C24" w:rsidRDefault="000E7C24" w:rsidP="000E7C24">
      <w:pPr>
        <w:spacing w:line="252" w:lineRule="auto"/>
        <w:rPr>
          <w:rFonts w:ascii="Arial" w:hAnsi="Arial" w:cs="Arial"/>
        </w:rPr>
      </w:pPr>
    </w:p>
    <w:p w:rsidR="000E7C24" w:rsidRDefault="000E7C24" w:rsidP="000E7C24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Ali lahko fotografirate in mi pošljete rešene? Lahko pošljete samo rešitve.</w:t>
      </w:r>
    </w:p>
    <w:p w:rsidR="000E7C24" w:rsidRDefault="000E7C24" w:rsidP="000E7C24">
      <w:pPr>
        <w:spacing w:line="252" w:lineRule="auto"/>
        <w:rPr>
          <w:rFonts w:ascii="Arial" w:hAnsi="Arial" w:cs="Arial"/>
        </w:rPr>
      </w:pPr>
    </w:p>
    <w:p w:rsidR="000E7C24" w:rsidRDefault="000E7C24" w:rsidP="000E7C24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Rešitve nalog bom poslala samo tistim, ki mi bodo vrnili rešene naloge.</w:t>
      </w:r>
    </w:p>
    <w:p w:rsidR="002544FD" w:rsidRDefault="002544FD" w:rsidP="000E7C24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Zaključujem ocene.</w:t>
      </w:r>
    </w:p>
    <w:p w:rsidR="000E7C24" w:rsidRDefault="000E7C24" w:rsidP="000E7C24">
      <w:pPr>
        <w:spacing w:line="252" w:lineRule="auto"/>
        <w:rPr>
          <w:rFonts w:ascii="Arial" w:hAnsi="Arial" w:cs="Arial"/>
        </w:rPr>
      </w:pPr>
    </w:p>
    <w:p w:rsidR="000E7C24" w:rsidRDefault="000E7C24" w:rsidP="000E7C24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 zaključevanju bom upoštevala tudi sodelovanje. </w:t>
      </w:r>
    </w:p>
    <w:p w:rsidR="002544FD" w:rsidRDefault="002544FD" w:rsidP="000E7C24">
      <w:pPr>
        <w:spacing w:line="252" w:lineRule="auto"/>
        <w:rPr>
          <w:rFonts w:ascii="Arial" w:hAnsi="Arial" w:cs="Arial"/>
          <w:b/>
        </w:rPr>
      </w:pPr>
    </w:p>
    <w:p w:rsidR="000E7C24" w:rsidRDefault="000E7C24" w:rsidP="000E7C24">
      <w:pPr>
        <w:spacing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Možnost pridobivanja ocen imajo</w:t>
      </w:r>
      <w:r w:rsidR="002544FD">
        <w:rPr>
          <w:rFonts w:ascii="Arial" w:hAnsi="Arial" w:cs="Arial"/>
          <w:b/>
        </w:rPr>
        <w:t xml:space="preserve"> dijaki, ki sodelujejo</w:t>
      </w:r>
      <w:r>
        <w:rPr>
          <w:rFonts w:ascii="Arial" w:hAnsi="Arial" w:cs="Arial"/>
          <w:b/>
        </w:rPr>
        <w:t xml:space="preserve">. </w:t>
      </w:r>
    </w:p>
    <w:p w:rsidR="000E7C24" w:rsidRDefault="000E7C24" w:rsidP="000E7C24">
      <w:pPr>
        <w:spacing w:line="252" w:lineRule="auto"/>
        <w:rPr>
          <w:rFonts w:ascii="Arial" w:hAnsi="Arial" w:cs="Arial"/>
        </w:rPr>
      </w:pPr>
    </w:p>
    <w:p w:rsidR="000E7C24" w:rsidRDefault="000E7C24" w:rsidP="000E7C24">
      <w:pPr>
        <w:spacing w:line="252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Lp</w:t>
      </w:r>
      <w:proofErr w:type="spellEnd"/>
      <w:r>
        <w:rPr>
          <w:rFonts w:ascii="Arial" w:hAnsi="Arial" w:cs="Arial"/>
        </w:rPr>
        <w:t>, Zdenka Tonejc</w:t>
      </w:r>
    </w:p>
    <w:p w:rsidR="000E7C24" w:rsidRDefault="000E7C24" w:rsidP="00803366">
      <w:pPr>
        <w:spacing w:line="360" w:lineRule="auto"/>
        <w:rPr>
          <w:rFonts w:ascii="Arial" w:hAnsi="Arial" w:cs="Arial"/>
          <w:u w:val="single"/>
        </w:rPr>
      </w:pPr>
    </w:p>
    <w:p w:rsidR="000E7C24" w:rsidRDefault="000E7C24" w:rsidP="00803366">
      <w:pPr>
        <w:spacing w:line="360" w:lineRule="auto"/>
        <w:rPr>
          <w:rFonts w:ascii="Arial" w:hAnsi="Arial" w:cs="Arial"/>
          <w:u w:val="single"/>
        </w:rPr>
      </w:pPr>
    </w:p>
    <w:p w:rsidR="002544FD" w:rsidRDefault="002544FD" w:rsidP="002544FD">
      <w:pPr>
        <w:spacing w:line="360" w:lineRule="auto"/>
        <w:rPr>
          <w:rStyle w:val="Krepko"/>
          <w:rFonts w:ascii="Arial" w:hAnsi="Arial" w:cs="Arial"/>
          <w:b w:val="0"/>
          <w:bCs w:val="0"/>
          <w:lang w:val="it-IT"/>
        </w:rPr>
      </w:pPr>
      <w:proofErr w:type="spellStart"/>
      <w:r>
        <w:rPr>
          <w:rFonts w:ascii="Arial" w:hAnsi="Arial" w:cs="Arial"/>
          <w:lang w:val="it-IT"/>
        </w:rPr>
        <w:t>Naloga</w:t>
      </w:r>
      <w:proofErr w:type="spellEnd"/>
      <w:r>
        <w:rPr>
          <w:rFonts w:ascii="Arial" w:hAnsi="Arial" w:cs="Arial"/>
          <w:lang w:val="it-IT"/>
        </w:rPr>
        <w:t xml:space="preserve"> 1</w:t>
      </w:r>
    </w:p>
    <w:p w:rsidR="002544FD" w:rsidRPr="002544FD" w:rsidRDefault="002544FD" w:rsidP="002544FD">
      <w:pPr>
        <w:spacing w:line="360" w:lineRule="auto"/>
      </w:pPr>
      <w:r>
        <w:rPr>
          <w:rStyle w:val="Krepko"/>
          <w:rFonts w:ascii="Arial" w:hAnsi="Arial" w:cs="Arial"/>
        </w:rPr>
        <w:t xml:space="preserve">Dijak je v celem dnevu zaužil </w:t>
      </w:r>
      <w:r>
        <w:rPr>
          <w:rFonts w:ascii="Arial" w:hAnsi="Arial" w:cs="Arial"/>
        </w:rPr>
        <w:t xml:space="preserve">275 g ogljikovih hidratov, 77 g beljakovin in 67 g maščob. 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   Izračunajte celodnevni vnos energije v kJ.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točka</w:t>
      </w:r>
    </w:p>
    <w:p w:rsidR="002544FD" w:rsidRPr="002544FD" w:rsidRDefault="002544FD" w:rsidP="002544F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    Koliko % celodnevne energije je dobil dijak s kosilom? Upoštevajte napisano kosilo.</w:t>
      </w:r>
    </w:p>
    <w:tbl>
      <w:tblPr>
        <w:tblW w:w="3751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3"/>
        <w:gridCol w:w="1876"/>
        <w:gridCol w:w="1538"/>
        <w:gridCol w:w="1209"/>
      </w:tblGrid>
      <w:tr w:rsidR="002544FD" w:rsidTr="00C63417">
        <w:trPr>
          <w:tblCellSpacing w:w="7" w:type="dxa"/>
        </w:trPr>
        <w:tc>
          <w:tcPr>
            <w:tcW w:w="1605" w:type="pct"/>
            <w:shd w:val="clear" w:color="auto" w:fill="336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4FD" w:rsidRDefault="002544FD" w:rsidP="00C63417">
            <w:pPr>
              <w:pStyle w:val="Navadensplet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Style w:val="Krepko"/>
                <w:rFonts w:ascii="Arial" w:hAnsi="Arial" w:cs="Arial"/>
                <w:color w:val="FFFFFF"/>
              </w:rPr>
              <w:t xml:space="preserve">Živila </w:t>
            </w:r>
          </w:p>
        </w:tc>
        <w:tc>
          <w:tcPr>
            <w:tcW w:w="0" w:type="auto"/>
            <w:shd w:val="clear" w:color="auto" w:fill="336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4FD" w:rsidRDefault="002544FD" w:rsidP="00C63417">
            <w:pPr>
              <w:pStyle w:val="Navadensplet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Energija</w:t>
            </w:r>
            <w:r>
              <w:rPr>
                <w:rFonts w:ascii="Arial" w:hAnsi="Arial" w:cs="Arial"/>
                <w:b/>
                <w:bCs/>
                <w:color w:val="FFFFFF"/>
              </w:rPr>
              <w:br/>
              <w:t>(</w:t>
            </w:r>
            <w:r>
              <w:rPr>
                <w:rStyle w:val="Krepko"/>
                <w:rFonts w:ascii="Arial" w:hAnsi="Arial" w:cs="Arial"/>
                <w:color w:val="FFFFFF"/>
              </w:rPr>
              <w:t>kJ / 100g)</w:t>
            </w:r>
          </w:p>
        </w:tc>
        <w:tc>
          <w:tcPr>
            <w:tcW w:w="0" w:type="auto"/>
            <w:shd w:val="clear" w:color="auto" w:fill="336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4FD" w:rsidRDefault="002544FD" w:rsidP="00C63417">
            <w:pPr>
              <w:pStyle w:val="Navadensplet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Style w:val="Krepko"/>
                <w:rFonts w:ascii="Arial" w:hAnsi="Arial" w:cs="Arial"/>
                <w:color w:val="FFFFFF"/>
              </w:rPr>
              <w:t>Količina</w:t>
            </w:r>
            <w:r>
              <w:rPr>
                <w:rFonts w:ascii="Arial" w:hAnsi="Arial" w:cs="Arial"/>
                <w:b/>
                <w:bCs/>
                <w:color w:val="FFFFFF"/>
              </w:rPr>
              <w:br/>
            </w:r>
            <w:r>
              <w:rPr>
                <w:rStyle w:val="Krepko"/>
                <w:rFonts w:ascii="Arial" w:hAnsi="Arial" w:cs="Arial"/>
                <w:color w:val="FFFFFF"/>
              </w:rPr>
              <w:t>(g)</w:t>
            </w:r>
          </w:p>
        </w:tc>
        <w:tc>
          <w:tcPr>
            <w:tcW w:w="882" w:type="pct"/>
            <w:shd w:val="clear" w:color="auto" w:fill="336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4FD" w:rsidRDefault="002544FD" w:rsidP="00C63417">
            <w:pPr>
              <w:pStyle w:val="Navadensplet"/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Energija</w:t>
            </w:r>
            <w:r>
              <w:rPr>
                <w:rFonts w:ascii="Arial" w:hAnsi="Arial" w:cs="Arial"/>
                <w:b/>
                <w:bCs/>
                <w:color w:val="FFFFFF"/>
              </w:rPr>
              <w:br/>
              <w:t>(</w:t>
            </w:r>
            <w:r>
              <w:rPr>
                <w:rStyle w:val="Krepko"/>
                <w:rFonts w:ascii="Arial" w:hAnsi="Arial" w:cs="Arial"/>
                <w:color w:val="FFFFFF"/>
              </w:rPr>
              <w:t>kJ)</w:t>
            </w:r>
          </w:p>
        </w:tc>
      </w:tr>
      <w:tr w:rsidR="002544FD" w:rsidTr="00C63417">
        <w:trPr>
          <w:tblCellSpacing w:w="7" w:type="dxa"/>
        </w:trPr>
        <w:tc>
          <w:tcPr>
            <w:tcW w:w="1605" w:type="pct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 puranje meso</w:t>
            </w:r>
          </w:p>
        </w:tc>
        <w:tc>
          <w:tcPr>
            <w:tcW w:w="0" w:type="auto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 559</w:t>
            </w:r>
          </w:p>
        </w:tc>
        <w:tc>
          <w:tcPr>
            <w:tcW w:w="0" w:type="auto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jc w:val="center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105</w:t>
            </w:r>
          </w:p>
        </w:tc>
        <w:tc>
          <w:tcPr>
            <w:tcW w:w="882" w:type="pct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 </w:t>
            </w:r>
          </w:p>
        </w:tc>
      </w:tr>
      <w:tr w:rsidR="002544FD" w:rsidTr="00C63417">
        <w:trPr>
          <w:tblCellSpacing w:w="7" w:type="dxa"/>
        </w:trPr>
        <w:tc>
          <w:tcPr>
            <w:tcW w:w="1605" w:type="pct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riž</w:t>
            </w:r>
          </w:p>
        </w:tc>
        <w:tc>
          <w:tcPr>
            <w:tcW w:w="0" w:type="auto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1460</w:t>
            </w:r>
          </w:p>
        </w:tc>
        <w:tc>
          <w:tcPr>
            <w:tcW w:w="0" w:type="auto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jc w:val="center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80</w:t>
            </w:r>
          </w:p>
        </w:tc>
        <w:tc>
          <w:tcPr>
            <w:tcW w:w="882" w:type="pct"/>
            <w:shd w:val="clear" w:color="auto" w:fill="99CCFF"/>
          </w:tcPr>
          <w:p w:rsidR="002544FD" w:rsidRDefault="002544FD" w:rsidP="00C63417">
            <w:pPr>
              <w:pStyle w:val="Navadensplet"/>
              <w:spacing w:line="360" w:lineRule="auto"/>
              <w:rPr>
                <w:rFonts w:ascii="Arial" w:hAnsi="Arial" w:cs="Arial"/>
                <w:color w:val="003399"/>
              </w:rPr>
            </w:pPr>
          </w:p>
        </w:tc>
      </w:tr>
      <w:tr w:rsidR="002544FD" w:rsidTr="00C63417">
        <w:trPr>
          <w:tblCellSpacing w:w="7" w:type="dxa"/>
        </w:trPr>
        <w:tc>
          <w:tcPr>
            <w:tcW w:w="1605" w:type="pct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olje</w:t>
            </w:r>
          </w:p>
        </w:tc>
        <w:tc>
          <w:tcPr>
            <w:tcW w:w="0" w:type="auto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3766</w:t>
            </w:r>
          </w:p>
        </w:tc>
        <w:tc>
          <w:tcPr>
            <w:tcW w:w="0" w:type="auto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jc w:val="center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20</w:t>
            </w:r>
          </w:p>
        </w:tc>
        <w:tc>
          <w:tcPr>
            <w:tcW w:w="882" w:type="pct"/>
            <w:shd w:val="clear" w:color="auto" w:fill="99CCFF"/>
          </w:tcPr>
          <w:p w:rsidR="002544FD" w:rsidRDefault="002544FD" w:rsidP="00C63417">
            <w:pPr>
              <w:pStyle w:val="Navadensplet"/>
              <w:spacing w:line="360" w:lineRule="auto"/>
              <w:rPr>
                <w:rFonts w:ascii="Arial" w:hAnsi="Arial" w:cs="Arial"/>
                <w:color w:val="003399"/>
              </w:rPr>
            </w:pPr>
          </w:p>
        </w:tc>
      </w:tr>
    </w:tbl>
    <w:p w:rsidR="002544FD" w:rsidRPr="002544FD" w:rsidRDefault="002544FD" w:rsidP="002544FD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točki</w:t>
      </w:r>
    </w:p>
    <w:p w:rsidR="002544FD" w:rsidRDefault="002544FD" w:rsidP="002544FD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color w:val="000000"/>
        </w:rPr>
        <w:t xml:space="preserve">Izračunajte % celodnevne energije, ki ga </w:t>
      </w:r>
      <w:r>
        <w:rPr>
          <w:rFonts w:ascii="Arial" w:hAnsi="Arial" w:cs="Arial"/>
        </w:rPr>
        <w:t>vnese dijak z maščobami.</w:t>
      </w:r>
      <w:r>
        <w:rPr>
          <w:rFonts w:ascii="Arial" w:hAnsi="Arial" w:cs="Arial"/>
          <w:color w:val="000000"/>
        </w:rPr>
        <w:t xml:space="preserve"> Upoštevajte celodnevni vnos!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točka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e  Utemeljite, zakaj % celodnevne energije, ki ga dijak </w:t>
      </w:r>
      <w:r>
        <w:rPr>
          <w:rFonts w:ascii="Arial" w:hAnsi="Arial" w:cs="Arial"/>
        </w:rPr>
        <w:t>vnese z maščobami, ustreza prehranskim priporočilom.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Naloga</w:t>
      </w:r>
      <w:proofErr w:type="spellEnd"/>
      <w:r>
        <w:rPr>
          <w:rFonts w:ascii="Arial" w:hAnsi="Arial" w:cs="Arial"/>
          <w:lang w:val="it-IT"/>
        </w:rPr>
        <w:t xml:space="preserve"> 2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Večerja za otroka vsebuje:</w:t>
      </w:r>
    </w:p>
    <w:p w:rsidR="002544FD" w:rsidRDefault="002544FD" w:rsidP="002544FD">
      <w:pPr>
        <w:spacing w:line="360" w:lineRule="auto"/>
        <w:rPr>
          <w:rFonts w:ascii="Arial" w:hAnsi="Arial" w:cs="Arial"/>
          <w:b/>
        </w:rPr>
      </w:pPr>
    </w:p>
    <w:tbl>
      <w:tblPr>
        <w:tblW w:w="3675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3"/>
        <w:gridCol w:w="1800"/>
        <w:gridCol w:w="1476"/>
        <w:gridCol w:w="1209"/>
      </w:tblGrid>
      <w:tr w:rsidR="002544FD" w:rsidTr="00C63417">
        <w:trPr>
          <w:tblCellSpacing w:w="7" w:type="dxa"/>
        </w:trPr>
        <w:tc>
          <w:tcPr>
            <w:tcW w:w="1639" w:type="pct"/>
            <w:shd w:val="clear" w:color="auto" w:fill="336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4FD" w:rsidRDefault="002544FD" w:rsidP="00C63417">
            <w:pPr>
              <w:pStyle w:val="Navadensplet"/>
              <w:spacing w:line="360" w:lineRule="auto"/>
              <w:jc w:val="center"/>
              <w:rPr>
                <w:rFonts w:ascii="Arial" w:hAnsi="Arial" w:cs="Arial"/>
                <w:b/>
                <w:bCs/>
                <w:color w:val="EEEEFF"/>
              </w:rPr>
            </w:pPr>
            <w:r>
              <w:rPr>
                <w:rStyle w:val="Krepko"/>
                <w:rFonts w:ascii="Arial" w:hAnsi="Arial" w:cs="Arial"/>
                <w:color w:val="EEEEFF"/>
              </w:rPr>
              <w:t xml:space="preserve">Živila </w:t>
            </w:r>
          </w:p>
        </w:tc>
        <w:tc>
          <w:tcPr>
            <w:tcW w:w="0" w:type="auto"/>
            <w:shd w:val="clear" w:color="auto" w:fill="336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4FD" w:rsidRDefault="002544FD" w:rsidP="00C63417">
            <w:pPr>
              <w:pStyle w:val="Navadensplet"/>
              <w:spacing w:line="360" w:lineRule="auto"/>
              <w:jc w:val="center"/>
              <w:rPr>
                <w:rFonts w:ascii="Arial" w:hAnsi="Arial" w:cs="Arial"/>
                <w:b/>
                <w:bCs/>
                <w:color w:val="EEEEFF"/>
              </w:rPr>
            </w:pPr>
            <w:r>
              <w:rPr>
                <w:rFonts w:ascii="Arial" w:hAnsi="Arial" w:cs="Arial"/>
                <w:b/>
                <w:bCs/>
                <w:color w:val="EEEEFF"/>
              </w:rPr>
              <w:t>Energija</w:t>
            </w:r>
            <w:r>
              <w:rPr>
                <w:rFonts w:ascii="Arial" w:hAnsi="Arial" w:cs="Arial"/>
                <w:b/>
                <w:bCs/>
                <w:color w:val="EEEEFF"/>
              </w:rPr>
              <w:br/>
            </w:r>
            <w:r>
              <w:rPr>
                <w:rFonts w:ascii="Arial" w:hAnsi="Arial" w:cs="Arial"/>
                <w:b/>
                <w:bCs/>
                <w:color w:val="FFFFFF"/>
              </w:rPr>
              <w:t>(</w:t>
            </w:r>
            <w:r>
              <w:rPr>
                <w:rStyle w:val="Krepko"/>
                <w:rFonts w:ascii="Arial" w:hAnsi="Arial" w:cs="Arial"/>
                <w:color w:val="FFFFFF"/>
              </w:rPr>
              <w:t>kJ / 100g)</w:t>
            </w:r>
          </w:p>
        </w:tc>
        <w:tc>
          <w:tcPr>
            <w:tcW w:w="0" w:type="auto"/>
            <w:shd w:val="clear" w:color="auto" w:fill="336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4FD" w:rsidRDefault="002544FD" w:rsidP="00C63417">
            <w:pPr>
              <w:pStyle w:val="Navadensplet"/>
              <w:spacing w:line="360" w:lineRule="auto"/>
              <w:jc w:val="center"/>
              <w:rPr>
                <w:rFonts w:ascii="Arial" w:hAnsi="Arial" w:cs="Arial"/>
                <w:b/>
                <w:bCs/>
                <w:color w:val="EEEEFF"/>
              </w:rPr>
            </w:pPr>
            <w:r>
              <w:rPr>
                <w:rStyle w:val="Krepko"/>
                <w:rFonts w:ascii="Arial" w:hAnsi="Arial" w:cs="Arial"/>
                <w:color w:val="EEEEFF"/>
              </w:rPr>
              <w:t>Količina</w:t>
            </w:r>
            <w:r>
              <w:rPr>
                <w:rFonts w:ascii="Arial" w:hAnsi="Arial" w:cs="Arial"/>
                <w:b/>
                <w:bCs/>
                <w:color w:val="EEEEFF"/>
              </w:rPr>
              <w:br/>
            </w:r>
            <w:r>
              <w:rPr>
                <w:rStyle w:val="Krepko"/>
                <w:rFonts w:ascii="Arial" w:hAnsi="Arial" w:cs="Arial"/>
                <w:color w:val="EEEEFF"/>
              </w:rPr>
              <w:t>(g)</w:t>
            </w:r>
          </w:p>
        </w:tc>
        <w:tc>
          <w:tcPr>
            <w:tcW w:w="900" w:type="pct"/>
            <w:shd w:val="clear" w:color="auto" w:fill="3366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44FD" w:rsidRDefault="002544FD" w:rsidP="00C63417">
            <w:pPr>
              <w:pStyle w:val="Navadensplet"/>
              <w:spacing w:line="360" w:lineRule="auto"/>
              <w:jc w:val="center"/>
              <w:rPr>
                <w:rFonts w:ascii="Arial" w:hAnsi="Arial" w:cs="Arial"/>
                <w:b/>
                <w:bCs/>
                <w:color w:val="EEEEFF"/>
              </w:rPr>
            </w:pPr>
            <w:r>
              <w:rPr>
                <w:rFonts w:ascii="Arial" w:hAnsi="Arial" w:cs="Arial"/>
                <w:b/>
                <w:bCs/>
                <w:color w:val="EEEEFF"/>
              </w:rPr>
              <w:t>Energija</w:t>
            </w:r>
            <w:r>
              <w:rPr>
                <w:rFonts w:ascii="Arial" w:hAnsi="Arial" w:cs="Arial"/>
                <w:b/>
                <w:bCs/>
                <w:color w:val="EEEEFF"/>
              </w:rPr>
              <w:br/>
            </w:r>
            <w:r>
              <w:rPr>
                <w:rFonts w:ascii="Arial" w:hAnsi="Arial" w:cs="Arial"/>
                <w:b/>
                <w:bCs/>
                <w:color w:val="FFFFFF"/>
              </w:rPr>
              <w:t>(</w:t>
            </w:r>
            <w:r>
              <w:rPr>
                <w:rStyle w:val="Krepko"/>
                <w:rFonts w:ascii="Arial" w:hAnsi="Arial" w:cs="Arial"/>
                <w:color w:val="FFFFFF"/>
              </w:rPr>
              <w:t>kJ)</w:t>
            </w:r>
          </w:p>
        </w:tc>
      </w:tr>
      <w:tr w:rsidR="002544FD" w:rsidTr="00C63417">
        <w:trPr>
          <w:tblCellSpacing w:w="7" w:type="dxa"/>
        </w:trPr>
        <w:tc>
          <w:tcPr>
            <w:tcW w:w="1639" w:type="pct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mleko</w:t>
            </w:r>
          </w:p>
        </w:tc>
        <w:tc>
          <w:tcPr>
            <w:tcW w:w="0" w:type="auto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 255</w:t>
            </w:r>
          </w:p>
        </w:tc>
        <w:tc>
          <w:tcPr>
            <w:tcW w:w="0" w:type="auto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jc w:val="center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200</w:t>
            </w:r>
          </w:p>
        </w:tc>
        <w:tc>
          <w:tcPr>
            <w:tcW w:w="900" w:type="pct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 </w:t>
            </w:r>
          </w:p>
        </w:tc>
      </w:tr>
      <w:tr w:rsidR="002544FD" w:rsidTr="00C63417">
        <w:trPr>
          <w:tblCellSpacing w:w="7" w:type="dxa"/>
        </w:trPr>
        <w:tc>
          <w:tcPr>
            <w:tcW w:w="1639" w:type="pct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koruzni kosmiči</w:t>
            </w:r>
          </w:p>
        </w:tc>
        <w:tc>
          <w:tcPr>
            <w:tcW w:w="0" w:type="auto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1539</w:t>
            </w:r>
          </w:p>
        </w:tc>
        <w:tc>
          <w:tcPr>
            <w:tcW w:w="0" w:type="auto"/>
            <w:shd w:val="clear" w:color="auto" w:fill="99CCFF"/>
            <w:hideMark/>
          </w:tcPr>
          <w:p w:rsidR="002544FD" w:rsidRDefault="002544FD" w:rsidP="00C63417">
            <w:pPr>
              <w:pStyle w:val="Navadensplet"/>
              <w:spacing w:line="360" w:lineRule="auto"/>
              <w:jc w:val="center"/>
              <w:rPr>
                <w:rFonts w:ascii="Arial" w:hAnsi="Arial" w:cs="Arial"/>
                <w:color w:val="003399"/>
              </w:rPr>
            </w:pPr>
            <w:r>
              <w:rPr>
                <w:rFonts w:ascii="Arial" w:hAnsi="Arial" w:cs="Arial"/>
                <w:color w:val="003399"/>
              </w:rPr>
              <w:t>80</w:t>
            </w:r>
          </w:p>
        </w:tc>
        <w:tc>
          <w:tcPr>
            <w:tcW w:w="900" w:type="pct"/>
            <w:shd w:val="clear" w:color="auto" w:fill="99CCFF"/>
          </w:tcPr>
          <w:p w:rsidR="002544FD" w:rsidRDefault="002544FD" w:rsidP="00C63417">
            <w:pPr>
              <w:pStyle w:val="Navadensplet"/>
              <w:spacing w:line="360" w:lineRule="auto"/>
              <w:rPr>
                <w:rFonts w:ascii="Arial" w:hAnsi="Arial" w:cs="Arial"/>
                <w:color w:val="003399"/>
              </w:rPr>
            </w:pPr>
          </w:p>
        </w:tc>
      </w:tr>
    </w:tbl>
    <w:p w:rsidR="002544FD" w:rsidRDefault="002544FD" w:rsidP="002544FD">
      <w:pPr>
        <w:spacing w:line="360" w:lineRule="auto"/>
        <w:rPr>
          <w:rFonts w:ascii="Arial" w:hAnsi="Arial" w:cs="Arial"/>
        </w:rPr>
      </w:pP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  Izračunajte energijsko vrednost večerje v kJ.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   Ali je mleko ustrezno živilo za večerjo? Utemeljite mnenje.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   Katero živilo bi zamenjali v večerji za otroka, ki je preobčutljiv na </w:t>
      </w:r>
      <w:proofErr w:type="spellStart"/>
      <w:r>
        <w:rPr>
          <w:rFonts w:ascii="Arial" w:hAnsi="Arial" w:cs="Arial"/>
        </w:rPr>
        <w:t>laktoglobulin</w:t>
      </w:r>
      <w:proofErr w:type="spellEnd"/>
      <w:r>
        <w:rPr>
          <w:rFonts w:ascii="Arial" w:hAnsi="Arial" w:cs="Arial"/>
        </w:rPr>
        <w:t>? Predlagajte zamenjavo za živilo.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   Celiakijo zdravimo s prehrano, iz katere popolnoma izključimo gluten. Podčrtajte štiri ustrezna živila za otroka, ki ima celiakijo.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krompir, polnozrnati kruh, koruzni kosmiči, ovseni kosmiči, sirni namaz, puding, sladoled v kornetu   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1 </w:t>
      </w:r>
      <w:proofErr w:type="spellStart"/>
      <w:r>
        <w:rPr>
          <w:rFonts w:ascii="Arial" w:hAnsi="Arial" w:cs="Arial"/>
          <w:lang w:val="de-DE"/>
        </w:rPr>
        <w:t>točka</w:t>
      </w:r>
      <w:proofErr w:type="spellEnd"/>
    </w:p>
    <w:p w:rsidR="002544FD" w:rsidRDefault="002544FD" w:rsidP="002544FD">
      <w:pPr>
        <w:spacing w:line="360" w:lineRule="auto"/>
        <w:jc w:val="right"/>
        <w:rPr>
          <w:rFonts w:ascii="Arial" w:hAnsi="Arial" w:cs="Arial"/>
          <w:lang w:val="de-DE"/>
        </w:rPr>
      </w:pPr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Naloga</w:t>
      </w:r>
      <w:proofErr w:type="spellEnd"/>
      <w:r>
        <w:rPr>
          <w:rFonts w:ascii="Arial" w:hAnsi="Arial" w:cs="Arial"/>
          <w:lang w:val="it-IT"/>
        </w:rPr>
        <w:t xml:space="preserve"> 3</w:t>
      </w:r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de-DE"/>
        </w:rPr>
        <w:t>Športnik</w:t>
      </w:r>
      <w:proofErr w:type="spellEnd"/>
      <w:r>
        <w:rPr>
          <w:rFonts w:ascii="Arial" w:hAnsi="Arial" w:cs="Arial"/>
          <w:lang w:val="de-DE"/>
        </w:rPr>
        <w:t xml:space="preserve"> si </w:t>
      </w:r>
      <w:proofErr w:type="spellStart"/>
      <w:r>
        <w:rPr>
          <w:rFonts w:ascii="Arial" w:hAnsi="Arial" w:cs="Arial"/>
          <w:lang w:val="de-DE"/>
        </w:rPr>
        <w:t>dodatne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potrebe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po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energiji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krije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predvsem</w:t>
      </w:r>
      <w:proofErr w:type="spellEnd"/>
      <w:r>
        <w:rPr>
          <w:rFonts w:ascii="Arial" w:hAnsi="Arial" w:cs="Arial"/>
          <w:lang w:val="de-DE"/>
        </w:rPr>
        <w:t xml:space="preserve"> z </w:t>
      </w:r>
      <w:proofErr w:type="spellStart"/>
      <w:r>
        <w:rPr>
          <w:rFonts w:ascii="Arial" w:hAnsi="Arial" w:cs="Arial"/>
          <w:lang w:val="de-DE"/>
        </w:rPr>
        <w:t>ogljikovimi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hidrati</w:t>
      </w:r>
      <w:proofErr w:type="spellEnd"/>
      <w:r>
        <w:rPr>
          <w:rFonts w:ascii="Arial" w:hAnsi="Arial" w:cs="Arial"/>
          <w:lang w:val="de-DE"/>
        </w:rPr>
        <w:t xml:space="preserve"> in </w:t>
      </w:r>
      <w:proofErr w:type="spellStart"/>
      <w:r>
        <w:rPr>
          <w:rFonts w:ascii="Arial" w:hAnsi="Arial" w:cs="Arial"/>
          <w:lang w:val="de-DE"/>
        </w:rPr>
        <w:t>beljakovinami</w:t>
      </w:r>
      <w:proofErr w:type="spellEnd"/>
      <w:r>
        <w:rPr>
          <w:rFonts w:ascii="Arial" w:hAnsi="Arial" w:cs="Arial"/>
          <w:lang w:val="de-DE"/>
        </w:rPr>
        <w:t>.</w:t>
      </w:r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 xml:space="preserve">a  </w:t>
      </w:r>
      <w:proofErr w:type="spellStart"/>
      <w:r>
        <w:rPr>
          <w:rFonts w:ascii="Arial" w:hAnsi="Arial" w:cs="Arial"/>
          <w:lang w:val="it-IT"/>
        </w:rPr>
        <w:t>Vpišite</w:t>
      </w:r>
      <w:proofErr w:type="spellEnd"/>
      <w:proofErr w:type="gram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ustrezne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hranilne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snovi</w:t>
      </w:r>
      <w:proofErr w:type="spellEnd"/>
      <w:r>
        <w:rPr>
          <w:rFonts w:ascii="Arial" w:hAnsi="Arial" w:cs="Arial"/>
          <w:lang w:val="it-IT"/>
        </w:rPr>
        <w:t xml:space="preserve"> v </w:t>
      </w:r>
      <w:proofErr w:type="spellStart"/>
      <w:r>
        <w:rPr>
          <w:rFonts w:ascii="Arial" w:hAnsi="Arial" w:cs="Arial"/>
          <w:lang w:val="it-IT"/>
        </w:rPr>
        <w:t>preglednico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glede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priporočen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dnevni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vnos</w:t>
      </w:r>
      <w:proofErr w:type="spellEnd"/>
      <w:r>
        <w:rPr>
          <w:rFonts w:ascii="Arial" w:hAnsi="Arial" w:cs="Arial"/>
          <w:lang w:val="it-IT"/>
        </w:rPr>
        <w:t xml:space="preserve"> za </w:t>
      </w:r>
      <w:proofErr w:type="spellStart"/>
      <w:r>
        <w:rPr>
          <w:rFonts w:ascii="Arial" w:hAnsi="Arial" w:cs="Arial"/>
          <w:lang w:val="it-IT"/>
        </w:rPr>
        <w:t>športnike</w:t>
      </w:r>
      <w:proofErr w:type="spellEnd"/>
      <w:r>
        <w:rPr>
          <w:rFonts w:ascii="Arial" w:hAnsi="Arial" w:cs="Arial"/>
          <w:lang w:val="it-IT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3192"/>
      </w:tblGrid>
      <w:tr w:rsidR="002544FD" w:rsidTr="00C6341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 xml:space="preserve">% </w:t>
            </w:r>
            <w:proofErr w:type="spellStart"/>
            <w:r>
              <w:rPr>
                <w:rFonts w:ascii="Arial" w:hAnsi="Arial" w:cs="Arial"/>
                <w:lang w:val="it-IT"/>
              </w:rPr>
              <w:t>dnevnega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vnosa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energije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hranilne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snovi</w:t>
            </w:r>
            <w:proofErr w:type="spellEnd"/>
          </w:p>
        </w:tc>
      </w:tr>
      <w:tr w:rsidR="002544FD" w:rsidTr="00C6341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60 – 70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  <w:lang w:val="it-IT"/>
              </w:rPr>
            </w:pPr>
          </w:p>
        </w:tc>
      </w:tr>
      <w:tr w:rsidR="002544FD" w:rsidTr="00C6341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15 – 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  <w:lang w:val="it-IT"/>
              </w:rPr>
            </w:pPr>
          </w:p>
        </w:tc>
      </w:tr>
      <w:tr w:rsidR="002544FD" w:rsidTr="00C63417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20 - 25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  <w:lang w:val="it-IT"/>
              </w:rPr>
            </w:pPr>
          </w:p>
        </w:tc>
      </w:tr>
    </w:tbl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</w:p>
    <w:p w:rsidR="002544FD" w:rsidRDefault="002544FD" w:rsidP="002544FD">
      <w:pPr>
        <w:spacing w:line="360" w:lineRule="auto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 </w:t>
      </w:r>
      <w:proofErr w:type="spellStart"/>
      <w:r>
        <w:rPr>
          <w:rFonts w:ascii="Arial" w:hAnsi="Arial" w:cs="Arial"/>
          <w:lang w:val="it-IT"/>
        </w:rPr>
        <w:t>točka</w:t>
      </w:r>
      <w:proofErr w:type="spellEnd"/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b   </w:t>
      </w:r>
      <w:proofErr w:type="spellStart"/>
      <w:r>
        <w:rPr>
          <w:rFonts w:ascii="Arial" w:hAnsi="Arial" w:cs="Arial"/>
          <w:lang w:val="it-IT"/>
        </w:rPr>
        <w:t>Izračunajte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koliko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kJ</w:t>
      </w:r>
      <w:proofErr w:type="spellEnd"/>
      <w:r>
        <w:rPr>
          <w:rFonts w:ascii="Arial" w:hAnsi="Arial" w:cs="Arial"/>
          <w:lang w:val="it-IT"/>
        </w:rPr>
        <w:t xml:space="preserve"> mora </w:t>
      </w:r>
      <w:proofErr w:type="spellStart"/>
      <w:r>
        <w:rPr>
          <w:rFonts w:ascii="Arial" w:hAnsi="Arial" w:cs="Arial"/>
          <w:lang w:val="it-IT"/>
        </w:rPr>
        <w:t>dobiti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dan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športnik</w:t>
      </w:r>
      <w:proofErr w:type="spellEnd"/>
      <w:r>
        <w:rPr>
          <w:rFonts w:ascii="Arial" w:hAnsi="Arial" w:cs="Arial"/>
          <w:lang w:val="it-IT"/>
        </w:rPr>
        <w:t xml:space="preserve"> z </w:t>
      </w:r>
      <w:proofErr w:type="spellStart"/>
      <w:r>
        <w:rPr>
          <w:rFonts w:ascii="Arial" w:hAnsi="Arial" w:cs="Arial"/>
          <w:lang w:val="it-IT"/>
        </w:rPr>
        <w:t>beljakovinami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če</w:t>
      </w:r>
      <w:proofErr w:type="spellEnd"/>
      <w:r>
        <w:rPr>
          <w:rFonts w:ascii="Arial" w:hAnsi="Arial" w:cs="Arial"/>
          <w:lang w:val="it-IT"/>
        </w:rPr>
        <w:t xml:space="preserve"> je </w:t>
      </w:r>
      <w:proofErr w:type="spellStart"/>
      <w:r>
        <w:rPr>
          <w:rFonts w:ascii="Arial" w:hAnsi="Arial" w:cs="Arial"/>
          <w:lang w:val="it-IT"/>
        </w:rPr>
        <w:t>njegova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celodnevna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energijska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poraba</w:t>
      </w:r>
      <w:proofErr w:type="spellEnd"/>
      <w:r>
        <w:rPr>
          <w:rFonts w:ascii="Arial" w:hAnsi="Arial" w:cs="Arial"/>
          <w:lang w:val="it-IT"/>
        </w:rPr>
        <w:t xml:space="preserve"> 12 000 </w:t>
      </w:r>
      <w:proofErr w:type="spellStart"/>
      <w:r>
        <w:rPr>
          <w:rFonts w:ascii="Arial" w:hAnsi="Arial" w:cs="Arial"/>
          <w:lang w:val="it-IT"/>
        </w:rPr>
        <w:t>kJ</w:t>
      </w:r>
      <w:proofErr w:type="spellEnd"/>
      <w:r>
        <w:rPr>
          <w:rFonts w:ascii="Arial" w:hAnsi="Arial" w:cs="Arial"/>
          <w:lang w:val="it-IT"/>
        </w:rPr>
        <w:t xml:space="preserve">. </w:t>
      </w:r>
      <w:proofErr w:type="spellStart"/>
      <w:r>
        <w:rPr>
          <w:rFonts w:ascii="Arial" w:hAnsi="Arial" w:cs="Arial"/>
          <w:lang w:val="it-IT"/>
        </w:rPr>
        <w:t>Upoštevajte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ugotovljen</w:t>
      </w:r>
      <w:proofErr w:type="spellEnd"/>
      <w:r>
        <w:rPr>
          <w:rFonts w:ascii="Arial" w:hAnsi="Arial" w:cs="Arial"/>
          <w:lang w:val="it-IT"/>
        </w:rPr>
        <w:t xml:space="preserve"> % </w:t>
      </w:r>
      <w:proofErr w:type="spellStart"/>
      <w:r>
        <w:rPr>
          <w:rFonts w:ascii="Arial" w:hAnsi="Arial" w:cs="Arial"/>
          <w:lang w:val="it-IT"/>
        </w:rPr>
        <w:t>dnevnega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vnosa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energije</w:t>
      </w:r>
      <w:proofErr w:type="spellEnd"/>
      <w:r>
        <w:rPr>
          <w:rFonts w:ascii="Arial" w:hAnsi="Arial" w:cs="Arial"/>
          <w:lang w:val="it-IT"/>
        </w:rPr>
        <w:t xml:space="preserve"> z </w:t>
      </w:r>
      <w:proofErr w:type="spellStart"/>
      <w:r>
        <w:rPr>
          <w:rFonts w:ascii="Arial" w:hAnsi="Arial" w:cs="Arial"/>
          <w:lang w:val="it-IT"/>
        </w:rPr>
        <w:t>beljakovinami</w:t>
      </w:r>
      <w:proofErr w:type="spellEnd"/>
      <w:r>
        <w:rPr>
          <w:rFonts w:ascii="Arial" w:hAnsi="Arial" w:cs="Arial"/>
          <w:lang w:val="it-IT"/>
        </w:rPr>
        <w:t xml:space="preserve"> v </w:t>
      </w:r>
      <w:proofErr w:type="spellStart"/>
      <w:r>
        <w:rPr>
          <w:rFonts w:ascii="Arial" w:hAnsi="Arial" w:cs="Arial"/>
          <w:lang w:val="it-IT"/>
        </w:rPr>
        <w:t>nalogi</w:t>
      </w:r>
      <w:proofErr w:type="spellEnd"/>
      <w:r>
        <w:rPr>
          <w:rFonts w:ascii="Arial" w:hAnsi="Arial" w:cs="Arial"/>
          <w:lang w:val="it-IT"/>
        </w:rPr>
        <w:t xml:space="preserve"> a. </w:t>
      </w:r>
      <w:proofErr w:type="spellStart"/>
      <w:r>
        <w:rPr>
          <w:rFonts w:ascii="Arial" w:hAnsi="Arial" w:cs="Arial"/>
          <w:lang w:val="it-IT"/>
        </w:rPr>
        <w:t>Izračunane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vrednosti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vpišite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črto</w:t>
      </w:r>
      <w:proofErr w:type="spellEnd"/>
      <w:r>
        <w:rPr>
          <w:rFonts w:ascii="Arial" w:hAnsi="Arial" w:cs="Arial"/>
          <w:lang w:val="it-IT"/>
        </w:rPr>
        <w:t>.</w:t>
      </w:r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Od _______ do _______ </w:t>
      </w:r>
      <w:proofErr w:type="spellStart"/>
      <w:r>
        <w:rPr>
          <w:rFonts w:ascii="Arial" w:hAnsi="Arial" w:cs="Arial"/>
          <w:lang w:val="it-IT"/>
        </w:rPr>
        <w:t>kJ</w:t>
      </w:r>
      <w:proofErr w:type="spellEnd"/>
      <w:r>
        <w:rPr>
          <w:rFonts w:ascii="Arial" w:hAnsi="Arial" w:cs="Arial"/>
          <w:lang w:val="it-IT"/>
        </w:rPr>
        <w:t>.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 </w:t>
      </w:r>
      <w:proofErr w:type="spellStart"/>
      <w:r>
        <w:rPr>
          <w:rFonts w:ascii="Arial" w:hAnsi="Arial" w:cs="Arial"/>
          <w:lang w:val="it-IT"/>
        </w:rPr>
        <w:t>točka</w:t>
      </w:r>
      <w:proofErr w:type="spellEnd"/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   </w:t>
      </w:r>
      <w:proofErr w:type="spellStart"/>
      <w:r>
        <w:rPr>
          <w:rFonts w:ascii="Arial" w:hAnsi="Arial" w:cs="Arial"/>
          <w:lang w:val="it-IT"/>
        </w:rPr>
        <w:t>Glede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dobljeni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energiji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pri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vprašanju</w:t>
      </w:r>
      <w:proofErr w:type="spellEnd"/>
      <w:r>
        <w:rPr>
          <w:rFonts w:ascii="Arial" w:hAnsi="Arial" w:cs="Arial"/>
          <w:lang w:val="it-IT"/>
        </w:rPr>
        <w:t xml:space="preserve"> b </w:t>
      </w:r>
      <w:proofErr w:type="spellStart"/>
      <w:r>
        <w:rPr>
          <w:rFonts w:ascii="Arial" w:hAnsi="Arial" w:cs="Arial"/>
          <w:lang w:val="it-IT"/>
        </w:rPr>
        <w:t>izračunajte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koliko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gramov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beljakovin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potrebuje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športnik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dan</w:t>
      </w:r>
      <w:proofErr w:type="spellEnd"/>
      <w:r>
        <w:rPr>
          <w:rFonts w:ascii="Arial" w:hAnsi="Arial" w:cs="Arial"/>
          <w:lang w:val="it-IT"/>
        </w:rPr>
        <w:t xml:space="preserve">. </w:t>
      </w:r>
      <w:proofErr w:type="spellStart"/>
      <w:r>
        <w:rPr>
          <w:rFonts w:ascii="Arial" w:hAnsi="Arial" w:cs="Arial"/>
          <w:lang w:val="it-IT"/>
        </w:rPr>
        <w:t>Izračunane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vrednosti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vpišite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črto</w:t>
      </w:r>
      <w:proofErr w:type="spellEnd"/>
      <w:r>
        <w:rPr>
          <w:rFonts w:ascii="Arial" w:hAnsi="Arial" w:cs="Arial"/>
          <w:lang w:val="it-IT"/>
        </w:rPr>
        <w:t>.</w:t>
      </w:r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Od _______ do _______ </w:t>
      </w:r>
      <w:proofErr w:type="spellStart"/>
      <w:r>
        <w:rPr>
          <w:rFonts w:ascii="Arial" w:hAnsi="Arial" w:cs="Arial"/>
          <w:lang w:val="it-IT"/>
        </w:rPr>
        <w:t>gramov</w:t>
      </w:r>
      <w:proofErr w:type="spellEnd"/>
      <w:r>
        <w:rPr>
          <w:rFonts w:ascii="Arial" w:hAnsi="Arial" w:cs="Arial"/>
          <w:lang w:val="it-IT"/>
        </w:rPr>
        <w:t>.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 </w:t>
      </w:r>
      <w:proofErr w:type="spellStart"/>
      <w:r>
        <w:rPr>
          <w:rFonts w:ascii="Arial" w:hAnsi="Arial" w:cs="Arial"/>
          <w:lang w:val="it-IT"/>
        </w:rPr>
        <w:t>točka</w:t>
      </w:r>
      <w:proofErr w:type="spellEnd"/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Naloga</w:t>
      </w:r>
      <w:proofErr w:type="spellEnd"/>
      <w:r>
        <w:rPr>
          <w:rFonts w:ascii="Arial" w:hAnsi="Arial" w:cs="Arial"/>
          <w:lang w:val="it-IT"/>
        </w:rPr>
        <w:t xml:space="preserve"> 4</w:t>
      </w:r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bCs/>
          <w:color w:val="000000"/>
        </w:rPr>
        <w:t>Primerno telesno težo in porabo energije ocenjujemo in izračunamo na več načinov. Upoštevajte tabelo in indeks telesne mase.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798"/>
        <w:gridCol w:w="1824"/>
        <w:gridCol w:w="1799"/>
        <w:gridCol w:w="1825"/>
      </w:tblGrid>
      <w:tr w:rsidR="002544FD" w:rsidTr="00C6341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D" w:rsidRDefault="002544FD" w:rsidP="00C63417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Cs/>
              </w:rPr>
              <w:t xml:space="preserve">Dnevna potreba po energiji </w:t>
            </w:r>
            <w:r>
              <w:rPr>
                <w:rFonts w:ascii="Arial" w:hAnsi="Arial" w:cs="Arial"/>
                <w:bCs/>
              </w:rPr>
              <w:br/>
              <w:t xml:space="preserve">za zmerno telesno dejavne </w:t>
            </w:r>
            <w:r>
              <w:rPr>
                <w:rFonts w:ascii="Arial" w:hAnsi="Arial" w:cs="Arial"/>
                <w:bCs/>
              </w:rPr>
              <w:br/>
              <w:t>kJ/kg (kcal/kg)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Cs/>
              </w:rPr>
              <w:t xml:space="preserve">Dnevna potreba po energiji </w:t>
            </w:r>
            <w:r>
              <w:rPr>
                <w:rFonts w:ascii="Arial" w:hAnsi="Arial" w:cs="Arial"/>
                <w:bCs/>
              </w:rPr>
              <w:br/>
              <w:t>za manj telesno dejavne</w:t>
            </w:r>
            <w:r>
              <w:rPr>
                <w:rFonts w:ascii="Arial" w:hAnsi="Arial" w:cs="Arial"/>
                <w:bCs/>
              </w:rPr>
              <w:br/>
              <w:t>kJ/kg (kcal/kg)</w:t>
            </w:r>
          </w:p>
        </w:tc>
      </w:tr>
      <w:tr w:rsidR="002544FD" w:rsidTr="00C6341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starost v letih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moški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ženske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moški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ženske</w:t>
            </w:r>
          </w:p>
        </w:tc>
      </w:tr>
      <w:tr w:rsidR="002544FD" w:rsidTr="00C63417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15–18</w:t>
            </w:r>
            <w:r>
              <w:rPr>
                <w:rFonts w:ascii="Arial" w:hAnsi="Arial" w:cs="Arial"/>
              </w:rPr>
              <w:br/>
              <w:t>19–24</w:t>
            </w:r>
            <w:r>
              <w:rPr>
                <w:rFonts w:ascii="Arial" w:hAnsi="Arial" w:cs="Arial"/>
              </w:rPr>
              <w:br/>
              <w:t>25–50</w:t>
            </w:r>
            <w:r>
              <w:rPr>
                <w:rFonts w:ascii="Arial" w:hAnsi="Arial" w:cs="Arial"/>
              </w:rPr>
              <w:br/>
              <w:t>51–64</w:t>
            </w:r>
            <w:r>
              <w:rPr>
                <w:rFonts w:ascii="Arial" w:hAnsi="Arial" w:cs="Arial"/>
              </w:rPr>
              <w:br/>
              <w:t>65 in več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195 (46) </w:t>
            </w:r>
            <w:r>
              <w:rPr>
                <w:rFonts w:ascii="Arial" w:hAnsi="Arial" w:cs="Arial"/>
              </w:rPr>
              <w:br/>
              <w:t>170 (41)</w:t>
            </w:r>
            <w:r>
              <w:rPr>
                <w:rFonts w:ascii="Arial" w:hAnsi="Arial" w:cs="Arial"/>
              </w:rPr>
              <w:br/>
              <w:t>165 (39)</w:t>
            </w:r>
            <w:r>
              <w:rPr>
                <w:rFonts w:ascii="Arial" w:hAnsi="Arial" w:cs="Arial"/>
              </w:rPr>
              <w:br/>
              <w:t>145 (35)</w:t>
            </w:r>
            <w:r>
              <w:rPr>
                <w:rFonts w:ascii="Arial" w:hAnsi="Arial" w:cs="Arial"/>
              </w:rPr>
              <w:br/>
              <w:t>140 (34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180 (43) </w:t>
            </w:r>
            <w:r>
              <w:rPr>
                <w:rFonts w:ascii="Arial" w:hAnsi="Arial" w:cs="Arial"/>
              </w:rPr>
              <w:br/>
              <w:t>165 (40)</w:t>
            </w:r>
            <w:r>
              <w:rPr>
                <w:rFonts w:ascii="Arial" w:hAnsi="Arial" w:cs="Arial"/>
              </w:rPr>
              <w:br/>
              <w:t>165 (39)</w:t>
            </w:r>
            <w:r>
              <w:rPr>
                <w:rFonts w:ascii="Arial" w:hAnsi="Arial" w:cs="Arial"/>
              </w:rPr>
              <w:br/>
              <w:t>145 (35)</w:t>
            </w:r>
            <w:r>
              <w:rPr>
                <w:rFonts w:ascii="Arial" w:hAnsi="Arial" w:cs="Arial"/>
              </w:rPr>
              <w:br/>
              <w:t>135 (33)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165 (39) </w:t>
            </w:r>
            <w:r>
              <w:rPr>
                <w:rFonts w:ascii="Arial" w:hAnsi="Arial" w:cs="Arial"/>
              </w:rPr>
              <w:br/>
              <w:t>145 (35)</w:t>
            </w:r>
            <w:r>
              <w:rPr>
                <w:rFonts w:ascii="Arial" w:hAnsi="Arial" w:cs="Arial"/>
              </w:rPr>
              <w:br/>
              <w:t>140 (34)</w:t>
            </w:r>
            <w:r>
              <w:rPr>
                <w:rFonts w:ascii="Arial" w:hAnsi="Arial" w:cs="Arial"/>
              </w:rPr>
              <w:br/>
              <w:t>130 (32)</w:t>
            </w:r>
            <w:r>
              <w:rPr>
                <w:rFonts w:ascii="Arial" w:hAnsi="Arial" w:cs="Arial"/>
              </w:rPr>
              <w:br/>
              <w:t>125 (30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150 (36)</w:t>
            </w:r>
            <w:r>
              <w:rPr>
                <w:rFonts w:ascii="Arial" w:hAnsi="Arial" w:cs="Arial"/>
              </w:rPr>
              <w:br/>
              <w:t>135 (33)</w:t>
            </w:r>
            <w:r>
              <w:rPr>
                <w:rFonts w:ascii="Arial" w:hAnsi="Arial" w:cs="Arial"/>
              </w:rPr>
              <w:br/>
              <w:t>135 (33)</w:t>
            </w:r>
            <w:r>
              <w:rPr>
                <w:rFonts w:ascii="Arial" w:hAnsi="Arial" w:cs="Arial"/>
              </w:rPr>
              <w:br/>
              <w:t>130 (32)</w:t>
            </w:r>
            <w:r>
              <w:rPr>
                <w:rFonts w:ascii="Arial" w:hAnsi="Arial" w:cs="Arial"/>
              </w:rPr>
              <w:br/>
              <w:t>125 (30)</w:t>
            </w:r>
          </w:p>
        </w:tc>
      </w:tr>
    </w:tbl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</w:p>
    <w:p w:rsidR="002544FD" w:rsidRDefault="002544FD" w:rsidP="002544FD">
      <w:pPr>
        <w:spacing w:before="100" w:beforeAutospacing="1" w:after="100" w:afterAutospacing="1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a   Ugotovite potrebe po energiji v kJ za 27 let starega moškega, ki </w:t>
      </w:r>
      <w:proofErr w:type="spellStart"/>
      <w:r>
        <w:rPr>
          <w:rFonts w:ascii="Arial" w:hAnsi="Arial" w:cs="Arial"/>
          <w:bCs/>
          <w:color w:val="000000"/>
        </w:rPr>
        <w:t>teha</w:t>
      </w:r>
      <w:proofErr w:type="spellEnd"/>
      <w:r>
        <w:rPr>
          <w:rFonts w:ascii="Arial" w:hAnsi="Arial" w:cs="Arial"/>
          <w:bCs/>
          <w:color w:val="000000"/>
        </w:rPr>
        <w:t xml:space="preserve"> 93 kilogramov in prosti čas preživi pred računalnikom. 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 </w:t>
      </w:r>
      <w:proofErr w:type="spellStart"/>
      <w:r>
        <w:rPr>
          <w:rFonts w:ascii="Arial" w:hAnsi="Arial" w:cs="Arial"/>
          <w:lang w:val="it-IT"/>
        </w:rPr>
        <w:t>točka</w:t>
      </w:r>
      <w:proofErr w:type="spellEnd"/>
    </w:p>
    <w:p w:rsidR="002544FD" w:rsidRDefault="002544FD" w:rsidP="002544FD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   Napišite 4 dejavnike, ki vplivajo na energijske potrebe. Upoštevajte tabelo.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 </w:t>
      </w:r>
      <w:proofErr w:type="spellStart"/>
      <w:r>
        <w:rPr>
          <w:rFonts w:ascii="Arial" w:hAnsi="Arial" w:cs="Arial"/>
          <w:lang w:val="it-IT"/>
        </w:rPr>
        <w:t>točka</w:t>
      </w:r>
      <w:proofErr w:type="spellEnd"/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   Določite hranjenost za moškega, ki je visok 170 cm in tehta 93 kg, tako da izračunate indeks telesne mase ( kg/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).    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 </w:t>
      </w:r>
      <w:proofErr w:type="spellStart"/>
      <w:r>
        <w:rPr>
          <w:rFonts w:ascii="Arial" w:hAnsi="Arial" w:cs="Arial"/>
          <w:lang w:val="it-IT"/>
        </w:rPr>
        <w:t>točka</w:t>
      </w:r>
      <w:proofErr w:type="spellEnd"/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č   </w:t>
      </w:r>
      <w:proofErr w:type="spellStart"/>
      <w:r>
        <w:rPr>
          <w:rFonts w:ascii="Arial" w:hAnsi="Arial" w:cs="Arial"/>
          <w:lang w:val="it-IT"/>
        </w:rPr>
        <w:t>Podčrtajte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pravilno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trditev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ki</w:t>
      </w:r>
      <w:proofErr w:type="spellEnd"/>
      <w:r>
        <w:rPr>
          <w:rFonts w:ascii="Arial" w:hAnsi="Arial" w:cs="Arial"/>
          <w:lang w:val="it-IT"/>
        </w:rPr>
        <w:t xml:space="preserve"> se </w:t>
      </w:r>
      <w:proofErr w:type="spellStart"/>
      <w:r>
        <w:rPr>
          <w:rFonts w:ascii="Arial" w:hAnsi="Arial" w:cs="Arial"/>
          <w:lang w:val="it-IT"/>
        </w:rPr>
        <w:t>nanša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izračunan</w:t>
      </w:r>
      <w:proofErr w:type="spellEnd"/>
      <w:r>
        <w:rPr>
          <w:rFonts w:ascii="Arial" w:hAnsi="Arial" w:cs="Arial"/>
          <w:lang w:val="it-IT"/>
        </w:rPr>
        <w:t xml:space="preserve"> ITM v </w:t>
      </w:r>
      <w:proofErr w:type="spellStart"/>
      <w:r>
        <w:rPr>
          <w:rFonts w:ascii="Arial" w:hAnsi="Arial" w:cs="Arial"/>
          <w:lang w:val="it-IT"/>
        </w:rPr>
        <w:t>nalogi</w:t>
      </w:r>
      <w:proofErr w:type="spellEnd"/>
      <w:r>
        <w:rPr>
          <w:rFonts w:ascii="Arial" w:hAnsi="Arial" w:cs="Arial"/>
          <w:lang w:val="it-IT"/>
        </w:rPr>
        <w:t xml:space="preserve"> c.</w:t>
      </w:r>
    </w:p>
    <w:p w:rsidR="002544FD" w:rsidRDefault="002544FD" w:rsidP="002544FD">
      <w:pPr>
        <w:spacing w:line="360" w:lineRule="auto"/>
        <w:rPr>
          <w:rFonts w:ascii="Arial" w:hAnsi="Arial" w:cs="Arial"/>
          <w:b/>
          <w:lang w:val="it-IT"/>
        </w:rPr>
      </w:pPr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Telesna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teža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moškega</w:t>
      </w:r>
      <w:proofErr w:type="spellEnd"/>
      <w:r>
        <w:rPr>
          <w:rFonts w:ascii="Arial" w:hAnsi="Arial" w:cs="Arial"/>
          <w:lang w:val="it-IT"/>
        </w:rPr>
        <w:t xml:space="preserve"> je </w:t>
      </w:r>
      <w:proofErr w:type="spellStart"/>
      <w:r>
        <w:rPr>
          <w:rFonts w:ascii="Arial" w:hAnsi="Arial" w:cs="Arial"/>
          <w:i/>
          <w:lang w:val="it-IT"/>
        </w:rPr>
        <w:t>prenizka</w:t>
      </w:r>
      <w:proofErr w:type="spellEnd"/>
      <w:r>
        <w:rPr>
          <w:rFonts w:ascii="Arial" w:hAnsi="Arial" w:cs="Arial"/>
          <w:i/>
          <w:lang w:val="it-IT"/>
        </w:rPr>
        <w:t xml:space="preserve"> / </w:t>
      </w:r>
      <w:proofErr w:type="spellStart"/>
      <w:r>
        <w:rPr>
          <w:rFonts w:ascii="Arial" w:hAnsi="Arial" w:cs="Arial"/>
          <w:i/>
          <w:lang w:val="it-IT"/>
        </w:rPr>
        <w:t>normalna</w:t>
      </w:r>
      <w:proofErr w:type="spellEnd"/>
      <w:r>
        <w:rPr>
          <w:rFonts w:ascii="Arial" w:hAnsi="Arial" w:cs="Arial"/>
          <w:i/>
          <w:lang w:val="it-IT"/>
        </w:rPr>
        <w:t xml:space="preserve"> / </w:t>
      </w:r>
      <w:proofErr w:type="spellStart"/>
      <w:r>
        <w:rPr>
          <w:rFonts w:ascii="Arial" w:hAnsi="Arial" w:cs="Arial"/>
          <w:i/>
          <w:lang w:val="it-IT"/>
        </w:rPr>
        <w:t>prekomerna</w:t>
      </w:r>
      <w:proofErr w:type="spellEnd"/>
      <w:r>
        <w:rPr>
          <w:rFonts w:ascii="Arial" w:hAnsi="Arial" w:cs="Arial"/>
          <w:lang w:val="it-IT"/>
        </w:rPr>
        <w:t>.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 </w:t>
      </w:r>
      <w:proofErr w:type="spellStart"/>
      <w:r>
        <w:rPr>
          <w:rFonts w:ascii="Arial" w:hAnsi="Arial" w:cs="Arial"/>
          <w:lang w:val="it-IT"/>
        </w:rPr>
        <w:t>točka</w:t>
      </w:r>
      <w:proofErr w:type="spellEnd"/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   Za </w:t>
      </w:r>
      <w:proofErr w:type="spellStart"/>
      <w:r>
        <w:rPr>
          <w:rFonts w:ascii="Arial" w:hAnsi="Arial" w:cs="Arial"/>
          <w:lang w:val="it-IT"/>
        </w:rPr>
        <w:t>odrasle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ja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priporočljivo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proofErr w:type="gramStart"/>
      <w:r>
        <w:rPr>
          <w:rFonts w:ascii="Arial" w:hAnsi="Arial" w:cs="Arial"/>
          <w:lang w:val="it-IT"/>
        </w:rPr>
        <w:t>drug</w:t>
      </w:r>
      <w:proofErr w:type="spellEnd"/>
      <w:r>
        <w:rPr>
          <w:rFonts w:ascii="Arial" w:hAnsi="Arial" w:cs="Arial"/>
          <w:lang w:val="it-IT"/>
        </w:rPr>
        <w:t xml:space="preserve">  ITM</w:t>
      </w:r>
      <w:proofErr w:type="gram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kot</w:t>
      </w:r>
      <w:proofErr w:type="spellEnd"/>
      <w:r>
        <w:rPr>
          <w:rFonts w:ascii="Arial" w:hAnsi="Arial" w:cs="Arial"/>
          <w:lang w:val="it-IT"/>
        </w:rPr>
        <w:t xml:space="preserve"> za </w:t>
      </w:r>
      <w:proofErr w:type="spellStart"/>
      <w:r>
        <w:rPr>
          <w:rFonts w:ascii="Arial" w:hAnsi="Arial" w:cs="Arial"/>
          <w:lang w:val="it-IT"/>
        </w:rPr>
        <w:t>otroke</w:t>
      </w:r>
      <w:proofErr w:type="spellEnd"/>
      <w:r>
        <w:rPr>
          <w:rFonts w:ascii="Arial" w:hAnsi="Arial" w:cs="Arial"/>
          <w:lang w:val="it-IT"/>
        </w:rPr>
        <w:t xml:space="preserve">. </w:t>
      </w:r>
      <w:proofErr w:type="spellStart"/>
      <w:r>
        <w:rPr>
          <w:rFonts w:ascii="Arial" w:hAnsi="Arial" w:cs="Arial"/>
          <w:lang w:val="it-IT"/>
        </w:rPr>
        <w:t>Šestnajstletna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deklica</w:t>
      </w:r>
      <w:proofErr w:type="spellEnd"/>
      <w:r>
        <w:rPr>
          <w:rFonts w:ascii="Arial" w:hAnsi="Arial" w:cs="Arial"/>
          <w:lang w:val="it-IT"/>
        </w:rPr>
        <w:t xml:space="preserve"> je </w:t>
      </w:r>
      <w:proofErr w:type="spellStart"/>
      <w:r>
        <w:rPr>
          <w:rFonts w:ascii="Arial" w:hAnsi="Arial" w:cs="Arial"/>
          <w:lang w:val="it-IT"/>
        </w:rPr>
        <w:t>primerno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hranjena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če</w:t>
      </w:r>
      <w:proofErr w:type="spellEnd"/>
      <w:r>
        <w:rPr>
          <w:rFonts w:ascii="Arial" w:hAnsi="Arial" w:cs="Arial"/>
          <w:lang w:val="it-IT"/>
        </w:rPr>
        <w:t xml:space="preserve"> je </w:t>
      </w:r>
      <w:proofErr w:type="spellStart"/>
      <w:r>
        <w:rPr>
          <w:rFonts w:ascii="Arial" w:hAnsi="Arial" w:cs="Arial"/>
          <w:lang w:val="it-IT"/>
        </w:rPr>
        <w:t>njen</w:t>
      </w:r>
      <w:proofErr w:type="spellEnd"/>
      <w:r>
        <w:rPr>
          <w:rFonts w:ascii="Arial" w:hAnsi="Arial" w:cs="Arial"/>
          <w:lang w:val="it-IT"/>
        </w:rPr>
        <w:t xml:space="preserve"> ITM </w:t>
      </w:r>
      <w:proofErr w:type="spellStart"/>
      <w:r>
        <w:rPr>
          <w:rFonts w:ascii="Arial" w:hAnsi="Arial" w:cs="Arial"/>
          <w:lang w:val="it-IT"/>
        </w:rPr>
        <w:t>med</w:t>
      </w:r>
      <w:proofErr w:type="spellEnd"/>
      <w:r>
        <w:rPr>
          <w:rFonts w:ascii="Arial" w:hAnsi="Arial" w:cs="Arial"/>
          <w:lang w:val="it-IT"/>
        </w:rPr>
        <w:t xml:space="preserve"> 16,3 in 24,4. </w:t>
      </w:r>
      <w:proofErr w:type="spellStart"/>
      <w:r>
        <w:rPr>
          <w:rFonts w:ascii="Arial" w:hAnsi="Arial" w:cs="Arial"/>
          <w:lang w:val="it-IT"/>
        </w:rPr>
        <w:t>Česa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izračunan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gramStart"/>
      <w:r>
        <w:rPr>
          <w:rFonts w:ascii="Arial" w:hAnsi="Arial" w:cs="Arial"/>
          <w:lang w:val="it-IT"/>
        </w:rPr>
        <w:t>ITM  v</w:t>
      </w:r>
      <w:proofErr w:type="gram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nalogi</w:t>
      </w:r>
      <w:proofErr w:type="spellEnd"/>
      <w:r>
        <w:rPr>
          <w:rFonts w:ascii="Arial" w:hAnsi="Arial" w:cs="Arial"/>
          <w:lang w:val="it-IT"/>
        </w:rPr>
        <w:t xml:space="preserve"> c ne </w:t>
      </w:r>
      <w:proofErr w:type="spellStart"/>
      <w:r>
        <w:rPr>
          <w:rFonts w:ascii="Arial" w:hAnsi="Arial" w:cs="Arial"/>
          <w:lang w:val="it-IT"/>
        </w:rPr>
        <w:t>upošteva</w:t>
      </w:r>
      <w:proofErr w:type="spellEnd"/>
      <w:r>
        <w:rPr>
          <w:rFonts w:ascii="Arial" w:hAnsi="Arial" w:cs="Arial"/>
          <w:lang w:val="it-IT"/>
        </w:rPr>
        <w:t>?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1 </w:t>
      </w:r>
      <w:proofErr w:type="spellStart"/>
      <w:r>
        <w:rPr>
          <w:rFonts w:ascii="Arial" w:hAnsi="Arial" w:cs="Arial"/>
          <w:lang w:val="it-IT"/>
        </w:rPr>
        <w:t>točka</w:t>
      </w:r>
      <w:proofErr w:type="spellEnd"/>
    </w:p>
    <w:p w:rsidR="002544FD" w:rsidRDefault="002544FD" w:rsidP="002544F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skupaj 5 točk</w:t>
      </w:r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Naloga</w:t>
      </w:r>
      <w:proofErr w:type="spellEnd"/>
      <w:r>
        <w:rPr>
          <w:rFonts w:ascii="Arial" w:hAnsi="Arial" w:cs="Arial"/>
          <w:lang w:val="it-IT"/>
        </w:rPr>
        <w:t xml:space="preserve"> 5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  Zakaj je vegetarijanska prehrana varovalna prehrana pri boleznih srca in ožilja?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   Katera hranilna snov pri vegetarijanski prehrani zmanjša možnost obolenj na debelem črevesu?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   Dopolnite tabelo, tako da določite tip vegetarijanske prehrane glede na navedena živila, ki se uživajo pri posameznem tipu vegetarijanske prehrane.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3112"/>
      </w:tblGrid>
      <w:tr w:rsidR="002544FD" w:rsidTr="00C63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dovoljena živila v vegetarijanski prehrani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 vegetarijanske prehrane</w:t>
            </w:r>
          </w:p>
        </w:tc>
      </w:tr>
      <w:tr w:rsidR="002544FD" w:rsidTr="00C63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žita, sadje, zelenjava, jajca</w:t>
            </w:r>
          </w:p>
          <w:p w:rsidR="002544FD" w:rsidRDefault="002544FD" w:rsidP="00C634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44FD" w:rsidTr="00C634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mleko in mlečni izdelki, zelenjava, sadje, žita</w:t>
            </w:r>
          </w:p>
          <w:p w:rsidR="002544FD" w:rsidRDefault="002544FD" w:rsidP="00C634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2 točki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   Utemeljite, da lahko pride pri vegetarijanski prehrani do pomanjkanja nekaterih vitaminov in mineralov. Imenujte vitamin in mineral, ki ga najbolj pogosto primanjkuje.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</w:p>
    <w:p w:rsidR="002544FD" w:rsidRDefault="002544FD" w:rsidP="002544F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2544FD" w:rsidRDefault="002544FD" w:rsidP="002544FD">
      <w:pPr>
        <w:spacing w:line="360" w:lineRule="auto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Naloga</w:t>
      </w:r>
      <w:proofErr w:type="spellEnd"/>
      <w:r>
        <w:rPr>
          <w:rFonts w:ascii="Arial" w:hAnsi="Arial" w:cs="Arial"/>
          <w:lang w:val="it-IT"/>
        </w:rPr>
        <w:t xml:space="preserve"> 6</w:t>
      </w:r>
      <w:bookmarkStart w:id="0" w:name="_GoBack"/>
      <w:bookmarkEnd w:id="0"/>
    </w:p>
    <w:p w:rsidR="002544FD" w:rsidRDefault="002544FD" w:rsidP="002544F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Zajtrk za otroka vsebuje: 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274"/>
        <w:gridCol w:w="2294"/>
        <w:gridCol w:w="2207"/>
      </w:tblGrid>
      <w:tr w:rsidR="002544FD" w:rsidTr="00C63417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Živila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 (g)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EV/100g (kJ)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 (kJ)</w:t>
            </w:r>
          </w:p>
        </w:tc>
      </w:tr>
      <w:tr w:rsidR="002544FD" w:rsidTr="00C63417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 pšenični kruh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544FD" w:rsidTr="00C63417">
        <w:trPr>
          <w:trHeight w:val="262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FD" w:rsidRDefault="002544FD" w:rsidP="00C634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FD" w:rsidRDefault="002544FD" w:rsidP="00C6341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544FD" w:rsidRDefault="002544FD" w:rsidP="002544FD">
      <w:pPr>
        <w:spacing w:line="360" w:lineRule="auto"/>
        <w:ind w:left="720"/>
        <w:rPr>
          <w:rFonts w:ascii="Arial" w:hAnsi="Arial" w:cs="Arial"/>
        </w:rPr>
      </w:pP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   Izračunajte energijsko vrednost zajtrka v kJ.</w:t>
      </w:r>
    </w:p>
    <w:p w:rsidR="002544FD" w:rsidRDefault="002544FD" w:rsidP="002544F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   Otrok dnevno potrebuje 8000 kJ. Izračunajte, koliko % energije je dobil z zajtrkom. </w:t>
      </w:r>
    </w:p>
    <w:p w:rsidR="002544FD" w:rsidRDefault="002544FD" w:rsidP="002544FD">
      <w:pPr>
        <w:spacing w:line="360" w:lineRule="auto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   Katero živilo bi zamenjali v zajtrku za otroka, ki ima celiakijo? Utemeljite, zakaj.</w:t>
      </w:r>
    </w:p>
    <w:p w:rsidR="002544FD" w:rsidRDefault="002544FD" w:rsidP="002544FD">
      <w:pPr>
        <w:spacing w:line="360" w:lineRule="auto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   Otroku, ki ima celiakijo, lahko ponudimo za zajtrk koruzne ali ajdove žgance, ne smemo pa mu ponuditi koruznega ali ajdovega kruha. Utemeljite, zakaj.</w:t>
      </w:r>
    </w:p>
    <w:p w:rsidR="002544FD" w:rsidRDefault="002544FD" w:rsidP="002544FD">
      <w:pPr>
        <w:spacing w:line="360" w:lineRule="auto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1 točka</w:t>
      </w:r>
    </w:p>
    <w:p w:rsidR="002544FD" w:rsidRDefault="002544FD" w:rsidP="002544FD">
      <w:pPr>
        <w:spacing w:line="360" w:lineRule="auto"/>
        <w:jc w:val="right"/>
        <w:rPr>
          <w:rStyle w:val="Krepko"/>
          <w:b w:val="0"/>
        </w:rPr>
      </w:pPr>
      <w:r>
        <w:rPr>
          <w:rStyle w:val="Krepko"/>
          <w:rFonts w:ascii="Arial" w:hAnsi="Arial" w:cs="Arial"/>
        </w:rPr>
        <w:t>skupaj 4 točke</w:t>
      </w:r>
    </w:p>
    <w:p w:rsidR="002544FD" w:rsidRDefault="002544FD" w:rsidP="002544FD">
      <w:pPr>
        <w:spacing w:line="360" w:lineRule="auto"/>
        <w:rPr>
          <w:rFonts w:ascii="Arial" w:hAnsi="Arial" w:cs="Arial"/>
        </w:rPr>
      </w:pPr>
    </w:p>
    <w:p w:rsidR="002544FD" w:rsidRDefault="002544FD" w:rsidP="002544FD"/>
    <w:p w:rsidR="000E7C24" w:rsidRDefault="000E7C24" w:rsidP="00803366">
      <w:pPr>
        <w:spacing w:line="360" w:lineRule="auto"/>
        <w:rPr>
          <w:rFonts w:ascii="Arial" w:hAnsi="Arial" w:cs="Arial"/>
          <w:u w:val="single"/>
        </w:rPr>
      </w:pPr>
    </w:p>
    <w:sectPr w:rsidR="000E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66"/>
    <w:rsid w:val="000804C3"/>
    <w:rsid w:val="000E7C24"/>
    <w:rsid w:val="002544FD"/>
    <w:rsid w:val="00803366"/>
    <w:rsid w:val="008E6150"/>
    <w:rsid w:val="00AD3884"/>
    <w:rsid w:val="00F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7EF0"/>
  <w15:chartTrackingRefBased/>
  <w15:docId w15:val="{AF578768-16D4-4013-A897-316A13BD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7C24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vadensplet">
    <w:name w:val="Normal (Web)"/>
    <w:basedOn w:val="Navaden"/>
    <w:semiHidden/>
    <w:unhideWhenUsed/>
    <w:rsid w:val="002544FD"/>
    <w:pPr>
      <w:spacing w:before="100" w:beforeAutospacing="1" w:after="100" w:afterAutospacing="1"/>
    </w:pPr>
    <w:rPr>
      <w:color w:val="000000"/>
    </w:rPr>
  </w:style>
  <w:style w:type="character" w:styleId="Krepko">
    <w:name w:val="Strong"/>
    <w:basedOn w:val="Privzetapisavaodstavka"/>
    <w:qFormat/>
    <w:rsid w:val="00254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4</cp:revision>
  <dcterms:created xsi:type="dcterms:W3CDTF">2020-04-19T12:16:00Z</dcterms:created>
  <dcterms:modified xsi:type="dcterms:W3CDTF">2020-05-02T14:52:00Z</dcterms:modified>
</cp:coreProperties>
</file>